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9792D">
      <w:pPr>
        <w:spacing w:line="240" w:lineRule="auto"/>
        <w:ind w:firstLine="0" w:firstLineChars="0"/>
        <w:rPr>
          <w:rFonts w:hint="eastAsia" w:ascii="Times New Roman" w:hAnsi="Times New Roman" w:eastAsia="黑体"/>
          <w:bCs/>
          <w:sz w:val="32"/>
          <w:szCs w:val="32"/>
          <w:u w:val="none"/>
          <w:lang w:val="en-US" w:eastAsia="zh-CN"/>
        </w:rPr>
      </w:pPr>
    </w:p>
    <w:p w14:paraId="5B8D5D4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none"/>
        </w:rPr>
        <w:t>采购项目报价书</w:t>
      </w:r>
    </w:p>
    <w:p w14:paraId="426BE1DD">
      <w:pPr>
        <w:widowControl/>
        <w:spacing w:line="240" w:lineRule="auto"/>
        <w:ind w:firstLine="0" w:firstLineChars="0"/>
        <w:textAlignment w:val="center"/>
        <w:rPr>
          <w:rFonts w:ascii="Times New Roman" w:hAnsi="Times New Roman"/>
          <w:kern w:val="0"/>
          <w:szCs w:val="32"/>
          <w:u w:val="none"/>
        </w:rPr>
      </w:pPr>
    </w:p>
    <w:p w14:paraId="0A80C4DE">
      <w:pPr>
        <w:widowControl/>
        <w:ind w:firstLine="480"/>
        <w:textAlignment w:val="center"/>
        <w:rPr>
          <w:rFonts w:ascii="Times New Roman" w:hAnsi="Times New Roman" w:eastAsia="宋体"/>
          <w:kern w:val="0"/>
          <w:sz w:val="24"/>
          <w:szCs w:val="21"/>
          <w:u w:val="none"/>
        </w:rPr>
      </w:pPr>
      <w:r>
        <w:rPr>
          <w:rFonts w:ascii="Times New Roman" w:hAnsi="Times New Roman" w:eastAsia="宋体"/>
          <w:kern w:val="0"/>
          <w:sz w:val="24"/>
          <w:szCs w:val="21"/>
          <w:u w:val="none"/>
        </w:rPr>
        <w:t>一、采购项目名称：</w:t>
      </w:r>
      <w:r>
        <w:rPr>
          <w:rFonts w:hint="eastAsia" w:ascii="Times New Roman" w:hAnsi="Times New Roman" w:eastAsia="宋体"/>
          <w:kern w:val="0"/>
          <w:sz w:val="24"/>
          <w:szCs w:val="21"/>
          <w:u w:val="none"/>
        </w:rPr>
        <w:t>202</w:t>
      </w:r>
      <w:r>
        <w:rPr>
          <w:rFonts w:hint="eastAsia" w:ascii="Times New Roman" w:hAnsi="Times New Roman" w:eastAsia="宋体"/>
          <w:kern w:val="0"/>
          <w:sz w:val="24"/>
          <w:szCs w:val="21"/>
          <w:u w:val="none"/>
          <w:lang w:val="en-US" w:eastAsia="zh-CN"/>
        </w:rPr>
        <w:t>6-2027</w:t>
      </w:r>
      <w:r>
        <w:rPr>
          <w:rFonts w:hint="eastAsia" w:ascii="Times New Roman" w:hAnsi="Times New Roman" w:eastAsia="宋体"/>
          <w:kern w:val="0"/>
          <w:sz w:val="24"/>
          <w:szCs w:val="21"/>
          <w:u w:val="none"/>
        </w:rPr>
        <w:t>年《青年探索》印刷服务</w:t>
      </w:r>
      <w:r>
        <w:rPr>
          <w:rFonts w:hint="eastAsia" w:ascii="Times New Roman" w:hAnsi="Times New Roman" w:eastAsia="宋体"/>
          <w:kern w:val="0"/>
          <w:sz w:val="24"/>
          <w:szCs w:val="21"/>
          <w:u w:val="none"/>
          <w:lang w:val="en-US" w:eastAsia="zh-CN"/>
        </w:rPr>
        <w:t>项目</w:t>
      </w:r>
      <w:r>
        <w:rPr>
          <w:rFonts w:ascii="Times New Roman" w:hAnsi="Times New Roman" w:eastAsia="宋体"/>
          <w:kern w:val="0"/>
          <w:sz w:val="24"/>
          <w:szCs w:val="21"/>
          <w:u w:val="none"/>
        </w:rPr>
        <w:t xml:space="preserve"> </w:t>
      </w:r>
    </w:p>
    <w:p w14:paraId="0E853054">
      <w:pPr>
        <w:widowControl/>
        <w:ind w:firstLine="480"/>
        <w:textAlignment w:val="center"/>
        <w:rPr>
          <w:rFonts w:ascii="Times New Roman" w:hAnsi="Times New Roman" w:eastAsia="宋体"/>
          <w:kern w:val="0"/>
          <w:sz w:val="24"/>
          <w:szCs w:val="21"/>
          <w:u w:val="none"/>
        </w:rPr>
      </w:pPr>
      <w:r>
        <w:rPr>
          <w:rFonts w:ascii="Times New Roman" w:hAnsi="Times New Roman" w:eastAsia="宋体"/>
          <w:kern w:val="0"/>
          <w:sz w:val="24"/>
          <w:szCs w:val="21"/>
          <w:u w:val="none"/>
        </w:rPr>
        <w:t>二、询价单位名称：广州市团校</w:t>
      </w:r>
    </w:p>
    <w:p w14:paraId="2FB20C55">
      <w:pPr>
        <w:widowControl/>
        <w:ind w:firstLine="480"/>
        <w:textAlignment w:val="center"/>
        <w:rPr>
          <w:rFonts w:hint="default" w:ascii="Times New Roman" w:hAnsi="Times New Roman" w:eastAsia="宋体"/>
          <w:kern w:val="0"/>
          <w:sz w:val="24"/>
          <w:szCs w:val="21"/>
          <w:u w:val="none"/>
          <w:lang w:val="en-US" w:eastAsia="zh-CN"/>
        </w:rPr>
      </w:pPr>
      <w:r>
        <w:rPr>
          <w:rFonts w:ascii="Times New Roman" w:hAnsi="Times New Roman" w:eastAsia="宋体"/>
          <w:kern w:val="0"/>
          <w:sz w:val="24"/>
          <w:szCs w:val="21"/>
          <w:u w:val="none"/>
        </w:rPr>
        <w:t>三、询价单位联系人：</w:t>
      </w:r>
      <w:r>
        <w:rPr>
          <w:rFonts w:hint="eastAsia" w:ascii="Times New Roman" w:hAnsi="Times New Roman" w:eastAsia="宋体"/>
          <w:kern w:val="0"/>
          <w:sz w:val="24"/>
          <w:szCs w:val="21"/>
          <w:u w:val="none"/>
          <w:lang w:val="en-US" w:eastAsia="zh-CN"/>
        </w:rPr>
        <w:t>李老师</w:t>
      </w:r>
      <w:r>
        <w:rPr>
          <w:rFonts w:ascii="Times New Roman" w:hAnsi="Times New Roman" w:eastAsia="宋体"/>
          <w:kern w:val="0"/>
          <w:sz w:val="24"/>
          <w:szCs w:val="21"/>
          <w:u w:val="none"/>
        </w:rPr>
        <w:t xml:space="preserve">          联系电话：</w:t>
      </w:r>
      <w:r>
        <w:rPr>
          <w:rFonts w:hint="eastAsia" w:ascii="Times New Roman" w:hAnsi="Times New Roman" w:eastAsia="宋体"/>
          <w:kern w:val="0"/>
          <w:sz w:val="24"/>
          <w:szCs w:val="21"/>
          <w:u w:val="none"/>
          <w:lang w:val="en-US" w:eastAsia="zh-CN"/>
        </w:rPr>
        <w:t>020-87535276</w:t>
      </w:r>
    </w:p>
    <w:p w14:paraId="632CA2D2">
      <w:pPr>
        <w:widowControl/>
        <w:ind w:firstLine="480"/>
        <w:textAlignment w:val="center"/>
        <w:rPr>
          <w:rFonts w:ascii="Times New Roman" w:hAnsi="Times New Roman" w:eastAsia="宋体"/>
          <w:kern w:val="0"/>
          <w:sz w:val="24"/>
          <w:szCs w:val="21"/>
          <w:u w:val="none"/>
        </w:rPr>
      </w:pPr>
      <w:r>
        <w:rPr>
          <w:rFonts w:ascii="Times New Roman" w:hAnsi="Times New Roman" w:eastAsia="宋体"/>
          <w:kern w:val="0"/>
          <w:sz w:val="24"/>
          <w:szCs w:val="21"/>
          <w:u w:val="none"/>
        </w:rPr>
        <w:t>四、报价单位名称：***公司</w:t>
      </w:r>
    </w:p>
    <w:p w14:paraId="7C7CE9EF">
      <w:pPr>
        <w:widowControl/>
        <w:ind w:firstLine="480"/>
        <w:textAlignment w:val="center"/>
        <w:rPr>
          <w:rFonts w:ascii="Times New Roman" w:hAnsi="Times New Roman" w:eastAsia="宋体"/>
          <w:kern w:val="0"/>
          <w:sz w:val="24"/>
          <w:szCs w:val="21"/>
          <w:u w:val="none"/>
        </w:rPr>
      </w:pPr>
      <w:r>
        <w:rPr>
          <w:rFonts w:ascii="Times New Roman" w:hAnsi="Times New Roman" w:eastAsia="宋体"/>
          <w:kern w:val="0"/>
          <w:sz w:val="24"/>
          <w:szCs w:val="21"/>
          <w:u w:val="none"/>
        </w:rPr>
        <w:t>五、报价单位联系人：          联系电话：</w:t>
      </w:r>
    </w:p>
    <w:p w14:paraId="62CF843D">
      <w:pPr>
        <w:widowControl/>
        <w:ind w:firstLine="480"/>
        <w:textAlignment w:val="center"/>
        <w:rPr>
          <w:rFonts w:hint="default" w:ascii="Times New Roman" w:hAnsi="Times New Roman" w:eastAsia="宋体"/>
          <w:kern w:val="0"/>
          <w:sz w:val="24"/>
          <w:szCs w:val="21"/>
          <w:u w:val="none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4"/>
          <w:szCs w:val="21"/>
          <w:u w:val="none"/>
          <w:lang w:eastAsia="zh-CN"/>
        </w:rPr>
        <w:t>六、本次报价有效期：从</w:t>
      </w:r>
      <w:r>
        <w:rPr>
          <w:rFonts w:hint="eastAsia" w:ascii="Times New Roman" w:hAnsi="Times New Roman" w:eastAsia="宋体"/>
          <w:kern w:val="0"/>
          <w:sz w:val="24"/>
          <w:szCs w:val="21"/>
          <w:u w:val="none"/>
          <w:lang w:val="en-US" w:eastAsia="zh-CN"/>
        </w:rPr>
        <w:t>2025年11月10日至2025年12月31日。</w:t>
      </w:r>
    </w:p>
    <w:p w14:paraId="1B6604F1">
      <w:pPr>
        <w:widowControl/>
        <w:ind w:firstLine="480"/>
        <w:textAlignment w:val="center"/>
        <w:rPr>
          <w:rFonts w:ascii="Times New Roman" w:hAnsi="Times New Roman" w:eastAsia="宋体"/>
          <w:kern w:val="0"/>
          <w:sz w:val="24"/>
          <w:szCs w:val="21"/>
          <w:u w:val="none"/>
        </w:rPr>
      </w:pPr>
      <w:r>
        <w:rPr>
          <w:rFonts w:hint="eastAsia" w:ascii="Times New Roman" w:hAnsi="Times New Roman" w:eastAsia="宋体"/>
          <w:kern w:val="0"/>
          <w:sz w:val="24"/>
          <w:szCs w:val="21"/>
          <w:u w:val="none"/>
          <w:lang w:eastAsia="zh-CN"/>
        </w:rPr>
        <w:t>七</w:t>
      </w:r>
      <w:r>
        <w:rPr>
          <w:rFonts w:ascii="Times New Roman" w:hAnsi="Times New Roman" w:eastAsia="宋体"/>
          <w:kern w:val="0"/>
          <w:sz w:val="24"/>
          <w:szCs w:val="21"/>
          <w:u w:val="none"/>
        </w:rPr>
        <w:t>、分项报价清单如下：</w:t>
      </w:r>
    </w:p>
    <w:p w14:paraId="2BC7D57B">
      <w:pPr>
        <w:widowControl/>
        <w:ind w:firstLine="480"/>
        <w:textAlignment w:val="center"/>
        <w:rPr>
          <w:rFonts w:hint="eastAsia" w:ascii="Times New Roman" w:hAnsi="Times New Roman" w:eastAsia="宋体"/>
          <w:kern w:val="0"/>
          <w:sz w:val="24"/>
          <w:szCs w:val="21"/>
          <w:u w:val="none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4"/>
          <w:szCs w:val="21"/>
          <w:u w:val="none"/>
          <w:lang w:val="en-US" w:eastAsia="zh-CN"/>
        </w:rPr>
        <w:t>1.总报价</w:t>
      </w:r>
    </w:p>
    <w:p w14:paraId="3DBCBCC6">
      <w:pPr>
        <w:widowControl/>
        <w:ind w:firstLine="480"/>
        <w:textAlignment w:val="center"/>
        <w:rPr>
          <w:rFonts w:hint="default" w:ascii="Times New Roman" w:hAnsi="Times New Roman" w:eastAsia="宋体"/>
          <w:kern w:val="0"/>
          <w:sz w:val="24"/>
          <w:szCs w:val="21"/>
          <w:u w:val="none"/>
          <w:lang w:val="en-US" w:eastAsia="zh-CN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183"/>
        <w:gridCol w:w="1697"/>
        <w:gridCol w:w="1059"/>
        <w:gridCol w:w="880"/>
        <w:gridCol w:w="1069"/>
        <w:gridCol w:w="1070"/>
        <w:gridCol w:w="1071"/>
      </w:tblGrid>
      <w:tr w14:paraId="7B8F4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884" w:type="dxa"/>
            <w:vAlign w:val="center"/>
          </w:tcPr>
          <w:p w14:paraId="64B5DACE">
            <w:pPr>
              <w:widowControl/>
              <w:spacing w:line="5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kern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u w:val="none"/>
              </w:rPr>
              <w:t>序号</w:t>
            </w:r>
          </w:p>
        </w:tc>
        <w:tc>
          <w:tcPr>
            <w:tcW w:w="1183" w:type="dxa"/>
            <w:vAlign w:val="center"/>
          </w:tcPr>
          <w:p w14:paraId="12F940F0">
            <w:pPr>
              <w:widowControl/>
              <w:spacing w:line="5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kern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u w:val="none"/>
              </w:rPr>
              <w:t>采购项目内容</w:t>
            </w:r>
          </w:p>
        </w:tc>
        <w:tc>
          <w:tcPr>
            <w:tcW w:w="1697" w:type="dxa"/>
            <w:vAlign w:val="center"/>
          </w:tcPr>
          <w:p w14:paraId="3E0B1BED">
            <w:pPr>
              <w:widowControl/>
              <w:spacing w:line="5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kern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u w:val="none"/>
              </w:rPr>
              <w:t>规格要求</w:t>
            </w:r>
          </w:p>
        </w:tc>
        <w:tc>
          <w:tcPr>
            <w:tcW w:w="1059" w:type="dxa"/>
            <w:vAlign w:val="center"/>
          </w:tcPr>
          <w:p w14:paraId="2B145CCC">
            <w:pPr>
              <w:widowControl/>
              <w:spacing w:line="5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kern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u w:val="none"/>
              </w:rPr>
              <w:t>数量</w:t>
            </w:r>
          </w:p>
        </w:tc>
        <w:tc>
          <w:tcPr>
            <w:tcW w:w="880" w:type="dxa"/>
            <w:vAlign w:val="center"/>
          </w:tcPr>
          <w:p w14:paraId="627E7396">
            <w:pPr>
              <w:widowControl/>
              <w:spacing w:line="5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kern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u w:val="none"/>
              </w:rPr>
              <w:t>单价</w:t>
            </w:r>
          </w:p>
        </w:tc>
        <w:tc>
          <w:tcPr>
            <w:tcW w:w="1069" w:type="dxa"/>
            <w:vAlign w:val="center"/>
          </w:tcPr>
          <w:p w14:paraId="3192EF5E">
            <w:pPr>
              <w:widowControl/>
              <w:spacing w:line="5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kern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u w:val="none"/>
              </w:rPr>
              <w:t>金额（元）</w:t>
            </w:r>
          </w:p>
        </w:tc>
        <w:tc>
          <w:tcPr>
            <w:tcW w:w="1070" w:type="dxa"/>
            <w:vAlign w:val="center"/>
          </w:tcPr>
          <w:p w14:paraId="666F0061">
            <w:pPr>
              <w:widowControl/>
              <w:spacing w:line="5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kern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u w:val="none"/>
              </w:rPr>
              <w:t>预计完成时间</w:t>
            </w:r>
          </w:p>
        </w:tc>
        <w:tc>
          <w:tcPr>
            <w:tcW w:w="1071" w:type="dxa"/>
            <w:vAlign w:val="center"/>
          </w:tcPr>
          <w:p w14:paraId="7317C5AC">
            <w:pPr>
              <w:widowControl/>
              <w:spacing w:line="5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kern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u w:val="none"/>
              </w:rPr>
              <w:t>备注</w:t>
            </w:r>
          </w:p>
        </w:tc>
      </w:tr>
      <w:tr w14:paraId="569A9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  <w:jc w:val="center"/>
        </w:trPr>
        <w:tc>
          <w:tcPr>
            <w:tcW w:w="884" w:type="dxa"/>
          </w:tcPr>
          <w:p w14:paraId="19505194">
            <w:pPr>
              <w:widowControl/>
              <w:spacing w:line="5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kern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1183" w:type="dxa"/>
          </w:tcPr>
          <w:p w14:paraId="64DC64BB">
            <w:pPr>
              <w:widowControl/>
              <w:spacing w:line="5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1"/>
                <w:u w:val="none"/>
              </w:rPr>
              <w:t>202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1"/>
                <w:u w:val="none"/>
                <w:lang w:val="en-US" w:eastAsia="zh-CN"/>
              </w:rPr>
              <w:t>6-2027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1"/>
                <w:u w:val="none"/>
              </w:rPr>
              <w:t>年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u w:val="none"/>
              </w:rPr>
              <w:t>《青年探索》杂志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u w:val="none"/>
              </w:rPr>
              <w:t>期印刷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u w:val="none"/>
                <w:lang w:val="en-US" w:eastAsia="zh-CN"/>
              </w:rPr>
              <w:t>服务</w:t>
            </w:r>
          </w:p>
        </w:tc>
        <w:tc>
          <w:tcPr>
            <w:tcW w:w="1697" w:type="dxa"/>
          </w:tcPr>
          <w:p w14:paraId="29EA869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u w:val="none"/>
                <w:lang w:val="en-US" w:eastAsia="zh-CN"/>
              </w:rPr>
              <w:t>规格：</w:t>
            </w:r>
            <w:r>
              <w:rPr>
                <w:rFonts w:hint="default" w:ascii="Times New Roman" w:hAnsi="Times New Roman" w:eastAsia="宋体"/>
                <w:kern w:val="0"/>
                <w:sz w:val="24"/>
                <w:szCs w:val="24"/>
                <w:u w:val="none"/>
                <w:lang w:val="en-US" w:eastAsia="zh-CN"/>
              </w:rPr>
              <w:t>210*285mm；封面封底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u w:val="none"/>
                <w:lang w:val="en-US" w:eastAsia="zh-CN"/>
              </w:rPr>
              <w:t>（4p）</w:t>
            </w:r>
            <w:r>
              <w:rPr>
                <w:rFonts w:hint="default" w:ascii="Times New Roman" w:hAnsi="Times New Roman" w:eastAsia="宋体"/>
                <w:kern w:val="0"/>
                <w:sz w:val="24"/>
                <w:szCs w:val="24"/>
                <w:u w:val="none"/>
                <w:lang w:val="en-US" w:eastAsia="zh-CN"/>
              </w:rPr>
              <w:t>：彩色印刷，250克双铜纸过哑膜，封二封三彩色印刷；内页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u w:val="none"/>
                <w:lang w:val="en-US" w:eastAsia="zh-CN"/>
              </w:rPr>
              <w:t>（128p）</w:t>
            </w:r>
            <w:r>
              <w:rPr>
                <w:rFonts w:hint="default" w:ascii="Times New Roman" w:hAnsi="Times New Roman" w:eastAsia="宋体"/>
                <w:kern w:val="0"/>
                <w:sz w:val="24"/>
                <w:szCs w:val="24"/>
                <w:u w:val="none"/>
                <w:lang w:val="en-US" w:eastAsia="zh-CN"/>
              </w:rPr>
              <w:t>：80克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u w:val="none"/>
                <w:lang w:val="en-US" w:eastAsia="zh-CN"/>
              </w:rPr>
              <w:t>超感本白双胶</w:t>
            </w:r>
            <w:r>
              <w:rPr>
                <w:rFonts w:hint="default" w:ascii="Times New Roman" w:hAnsi="Times New Roman" w:eastAsia="宋体"/>
                <w:kern w:val="0"/>
                <w:sz w:val="24"/>
                <w:szCs w:val="24"/>
                <w:u w:val="none"/>
                <w:lang w:val="en-US" w:eastAsia="zh-CN"/>
              </w:rPr>
              <w:t>，单色黑色印刷，全书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  <w:r>
              <w:rPr>
                <w:rFonts w:hint="default" w:ascii="Times New Roman" w:hAnsi="Times New Roman" w:eastAsia="宋体"/>
                <w:kern w:val="0"/>
                <w:sz w:val="24"/>
                <w:szCs w:val="24"/>
                <w:u w:val="none"/>
                <w:lang w:val="en-US" w:eastAsia="zh-CN"/>
              </w:rPr>
              <w:t>p，无线胶装，每期印刷数量约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u w:val="none"/>
                <w:lang w:val="en-US" w:eastAsia="zh-CN"/>
              </w:rPr>
              <w:t>3150</w:t>
            </w:r>
            <w:r>
              <w:rPr>
                <w:rFonts w:hint="default" w:ascii="Times New Roman" w:hAnsi="Times New Roman" w:eastAsia="宋体"/>
                <w:kern w:val="0"/>
                <w:sz w:val="24"/>
                <w:szCs w:val="24"/>
                <w:u w:val="none"/>
                <w:lang w:val="en-US" w:eastAsia="zh-CN"/>
              </w:rPr>
              <w:t>本（含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u w:val="none"/>
                <w:lang w:val="en-US" w:eastAsia="zh-CN"/>
              </w:rPr>
              <w:t>12期正刊及网络首发稿件</w:t>
            </w:r>
            <w:r>
              <w:rPr>
                <w:rFonts w:hint="default" w:ascii="Times New Roman" w:hAnsi="Times New Roman" w:eastAsia="宋体"/>
                <w:kern w:val="0"/>
                <w:sz w:val="24"/>
                <w:szCs w:val="24"/>
                <w:u w:val="none"/>
                <w:lang w:val="en-US" w:eastAsia="zh-CN"/>
              </w:rPr>
              <w:t>排版、出蓝样、印刷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/>
                <w:kern w:val="0"/>
                <w:sz w:val="24"/>
                <w:szCs w:val="24"/>
                <w:u w:val="none"/>
                <w:lang w:val="en-US" w:eastAsia="zh-CN"/>
              </w:rPr>
              <w:t>封装运输等内容）</w:t>
            </w:r>
          </w:p>
        </w:tc>
        <w:tc>
          <w:tcPr>
            <w:tcW w:w="1059" w:type="dxa"/>
          </w:tcPr>
          <w:p w14:paraId="106AA8F8">
            <w:pPr>
              <w:widowControl/>
              <w:spacing w:line="5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u w:val="none"/>
                <w:lang w:val="en-US" w:eastAsia="zh-CN"/>
              </w:rPr>
              <w:t>37800本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u w:val="none"/>
                <w:lang w:val="en-US" w:eastAsia="zh-CN"/>
              </w:rPr>
              <w:t>3150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u w:val="none"/>
              </w:rPr>
              <w:t>本/期*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u w:val="none"/>
              </w:rPr>
              <w:t>期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80" w:type="dxa"/>
          </w:tcPr>
          <w:p w14:paraId="7B7DEFDF">
            <w:pPr>
              <w:widowControl/>
              <w:spacing w:line="5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069" w:type="dxa"/>
          </w:tcPr>
          <w:p w14:paraId="69E6F174">
            <w:pPr>
              <w:widowControl/>
              <w:spacing w:line="5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070" w:type="dxa"/>
          </w:tcPr>
          <w:p w14:paraId="11E58B9B">
            <w:pPr>
              <w:widowControl/>
              <w:spacing w:line="5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u w:val="none"/>
                <w:lang w:val="en-US" w:eastAsia="zh-CN"/>
              </w:rPr>
              <w:t>2026-2027年全年</w:t>
            </w:r>
          </w:p>
        </w:tc>
        <w:tc>
          <w:tcPr>
            <w:tcW w:w="1071" w:type="dxa"/>
          </w:tcPr>
          <w:p w14:paraId="2450508D">
            <w:pPr>
              <w:widowControl/>
              <w:spacing w:line="520" w:lineRule="exact"/>
              <w:ind w:right="10" w:firstLine="0" w:firstLineChars="0"/>
              <w:jc w:val="center"/>
              <w:textAlignment w:val="center"/>
              <w:rPr>
                <w:rFonts w:hint="default" w:ascii="Times New Roman" w:hAnsi="Times New Roman" w:eastAsia="宋体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u w:val="none"/>
                <w:lang w:val="en-US" w:eastAsia="zh-CN"/>
              </w:rPr>
              <w:t>根据具体印刷数进行结算</w:t>
            </w:r>
          </w:p>
        </w:tc>
      </w:tr>
      <w:tr w14:paraId="7F401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84" w:type="dxa"/>
          </w:tcPr>
          <w:p w14:paraId="41298C1D">
            <w:pPr>
              <w:widowControl/>
              <w:spacing w:line="5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183" w:type="dxa"/>
          </w:tcPr>
          <w:p w14:paraId="7C22E7A7">
            <w:pPr>
              <w:widowControl/>
              <w:spacing w:line="5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kern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u w:val="none"/>
              </w:rPr>
              <w:t>合计</w:t>
            </w:r>
          </w:p>
        </w:tc>
        <w:tc>
          <w:tcPr>
            <w:tcW w:w="1697" w:type="dxa"/>
          </w:tcPr>
          <w:p w14:paraId="1CDE7239">
            <w:pPr>
              <w:widowControl/>
              <w:spacing w:line="5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059" w:type="dxa"/>
          </w:tcPr>
          <w:p w14:paraId="715774B9">
            <w:pPr>
              <w:widowControl/>
              <w:spacing w:line="5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880" w:type="dxa"/>
          </w:tcPr>
          <w:p w14:paraId="09AF80E0">
            <w:pPr>
              <w:widowControl/>
              <w:spacing w:line="5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069" w:type="dxa"/>
          </w:tcPr>
          <w:p w14:paraId="64E00754">
            <w:pPr>
              <w:widowControl/>
              <w:spacing w:line="5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2141" w:type="dxa"/>
            <w:gridSpan w:val="2"/>
          </w:tcPr>
          <w:p w14:paraId="7B738C78">
            <w:pPr>
              <w:widowControl/>
              <w:spacing w:line="520" w:lineRule="exact"/>
              <w:ind w:firstLine="0" w:firstLineChars="0"/>
              <w:textAlignment w:val="center"/>
              <w:rPr>
                <w:rFonts w:ascii="Times New Roman" w:hAnsi="Times New Roman" w:eastAsia="宋体"/>
                <w:kern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u w:val="none"/>
              </w:rPr>
              <w:t>大写：</w:t>
            </w:r>
          </w:p>
        </w:tc>
      </w:tr>
    </w:tbl>
    <w:p w14:paraId="4D0C0508">
      <w:pPr>
        <w:widowControl/>
        <w:spacing w:line="520" w:lineRule="exact"/>
        <w:ind w:firstLine="480"/>
        <w:textAlignment w:val="center"/>
        <w:rPr>
          <w:rFonts w:hint="eastAsia" w:ascii="Times New Roman" w:hAnsi="Times New Roman" w:eastAsia="宋体"/>
          <w:kern w:val="0"/>
          <w:sz w:val="24"/>
          <w:szCs w:val="21"/>
          <w:u w:val="none"/>
          <w:lang w:val="en-US" w:eastAsia="zh-CN"/>
        </w:rPr>
      </w:pPr>
    </w:p>
    <w:p w14:paraId="428DA4BC">
      <w:pPr>
        <w:widowControl/>
        <w:spacing w:line="240" w:lineRule="auto"/>
        <w:ind w:firstLine="480"/>
        <w:textAlignment w:val="center"/>
        <w:rPr>
          <w:rFonts w:ascii="Times New Roman" w:hAnsi="Times New Roman" w:eastAsia="宋体"/>
          <w:kern w:val="0"/>
          <w:sz w:val="24"/>
          <w:szCs w:val="21"/>
          <w:u w:val="none"/>
        </w:rPr>
      </w:pPr>
      <w:r>
        <w:rPr>
          <w:rFonts w:hint="eastAsia" w:ascii="Times New Roman" w:hAnsi="Times New Roman" w:eastAsia="宋体"/>
          <w:kern w:val="0"/>
          <w:sz w:val="24"/>
          <w:szCs w:val="21"/>
          <w:u w:val="none"/>
          <w:lang w:val="en-US" w:eastAsia="zh-CN"/>
        </w:rPr>
        <w:t>2.梯度报价</w:t>
      </w:r>
    </w:p>
    <w:tbl>
      <w:tblPr>
        <w:tblStyle w:val="9"/>
        <w:tblpPr w:leftFromText="180" w:rightFromText="180" w:vertAnchor="text" w:horzAnchor="page" w:tblpX="1739" w:tblpY="905"/>
        <w:tblOverlap w:val="never"/>
        <w:tblW w:w="840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9"/>
        <w:gridCol w:w="2212"/>
        <w:gridCol w:w="1628"/>
        <w:gridCol w:w="2759"/>
      </w:tblGrid>
      <w:tr w14:paraId="3142B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809" w:type="dxa"/>
            <w:noWrap w:val="0"/>
            <w:vAlign w:val="center"/>
          </w:tcPr>
          <w:p w14:paraId="0516C0DF">
            <w:pPr>
              <w:widowControl/>
              <w:spacing w:line="5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u w:val="none"/>
              </w:rPr>
              <w:t>序号</w:t>
            </w:r>
          </w:p>
        </w:tc>
        <w:tc>
          <w:tcPr>
            <w:tcW w:w="2212" w:type="dxa"/>
            <w:noWrap w:val="0"/>
            <w:vAlign w:val="center"/>
          </w:tcPr>
          <w:p w14:paraId="74EED49B">
            <w:pPr>
              <w:widowControl/>
              <w:spacing w:line="5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u w:val="none"/>
                <w:lang w:val="en-US" w:eastAsia="zh-CN"/>
              </w:rPr>
              <w:t>印刷量</w:t>
            </w:r>
          </w:p>
          <w:p w14:paraId="06AB9BE1">
            <w:pPr>
              <w:widowControl/>
              <w:spacing w:line="5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u w:val="none"/>
                <w:lang w:val="en-US" w:eastAsia="zh-CN"/>
              </w:rPr>
              <w:t>（本）</w:t>
            </w:r>
          </w:p>
        </w:tc>
        <w:tc>
          <w:tcPr>
            <w:tcW w:w="1628" w:type="dxa"/>
            <w:noWrap w:val="0"/>
            <w:vAlign w:val="center"/>
          </w:tcPr>
          <w:p w14:paraId="3BAF9F43">
            <w:pPr>
              <w:widowControl/>
              <w:spacing w:line="5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u w:val="none"/>
              </w:rPr>
              <w:t>单价</w:t>
            </w:r>
          </w:p>
          <w:p w14:paraId="065E1A1C">
            <w:pPr>
              <w:widowControl/>
              <w:spacing w:line="5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u w:val="none"/>
                <w:lang w:val="en-US" w:eastAsia="zh-CN"/>
              </w:rPr>
              <w:t>元/本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2759" w:type="dxa"/>
            <w:noWrap w:val="0"/>
            <w:vAlign w:val="center"/>
          </w:tcPr>
          <w:p w14:paraId="7452D565">
            <w:pPr>
              <w:widowControl/>
              <w:spacing w:line="5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u w:val="none"/>
              </w:rPr>
              <w:t>备注</w:t>
            </w:r>
          </w:p>
        </w:tc>
      </w:tr>
      <w:tr w14:paraId="40E2C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809" w:type="dxa"/>
            <w:noWrap w:val="0"/>
            <w:vAlign w:val="center"/>
          </w:tcPr>
          <w:p w14:paraId="573E2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2212" w:type="dxa"/>
            <w:noWrap w:val="0"/>
            <w:vAlign w:val="center"/>
          </w:tcPr>
          <w:p w14:paraId="0B84E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1000-</w:t>
            </w:r>
            <w:r>
              <w:rPr>
                <w:rFonts w:hint="eastAsia" w:cs="Times New Roman"/>
                <w:sz w:val="32"/>
                <w:szCs w:val="32"/>
                <w:lang w:val="en-US" w:eastAsia="zh-CN"/>
              </w:rPr>
              <w:t>1199</w:t>
            </w:r>
          </w:p>
        </w:tc>
        <w:tc>
          <w:tcPr>
            <w:tcW w:w="1628" w:type="dxa"/>
            <w:noWrap w:val="0"/>
            <w:vAlign w:val="center"/>
          </w:tcPr>
          <w:p w14:paraId="7B51E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759" w:type="dxa"/>
            <w:vMerge w:val="restart"/>
            <w:noWrap w:val="0"/>
            <w:vAlign w:val="top"/>
          </w:tcPr>
          <w:p w14:paraId="7BE64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u w:val="none"/>
                <w:lang w:val="en-US" w:eastAsia="zh-CN"/>
              </w:rPr>
              <w:t>因近年来每期实际订阅数浮动较大，以梯度单价模式进行结算（各梯度间报价可一致），每期将根据实际印数，另外签订每期的《&lt;青年探索&gt;</w:t>
            </w:r>
            <w:bookmarkStart w:id="0" w:name="_GoBack"/>
            <w:bookmarkEnd w:id="0"/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u w:val="none"/>
                <w:lang w:val="en-US" w:eastAsia="zh-CN"/>
              </w:rPr>
              <w:t>印刷合同执行协议》</w:t>
            </w:r>
          </w:p>
        </w:tc>
      </w:tr>
      <w:tr w14:paraId="060D9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809" w:type="dxa"/>
            <w:noWrap w:val="0"/>
            <w:vAlign w:val="center"/>
          </w:tcPr>
          <w:p w14:paraId="07B8F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212" w:type="dxa"/>
            <w:noWrap w:val="0"/>
            <w:vAlign w:val="center"/>
          </w:tcPr>
          <w:p w14:paraId="15D5A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1200-1399</w:t>
            </w:r>
          </w:p>
        </w:tc>
        <w:tc>
          <w:tcPr>
            <w:tcW w:w="1628" w:type="dxa"/>
            <w:noWrap w:val="0"/>
            <w:vAlign w:val="center"/>
          </w:tcPr>
          <w:p w14:paraId="7A050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759" w:type="dxa"/>
            <w:vMerge w:val="continue"/>
            <w:noWrap w:val="0"/>
            <w:textDirection w:val="tbRlV"/>
            <w:vAlign w:val="top"/>
          </w:tcPr>
          <w:p w14:paraId="5F4F1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73756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809" w:type="dxa"/>
            <w:noWrap w:val="0"/>
            <w:vAlign w:val="center"/>
          </w:tcPr>
          <w:p w14:paraId="1E8D6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212" w:type="dxa"/>
            <w:noWrap w:val="0"/>
            <w:vAlign w:val="center"/>
          </w:tcPr>
          <w:p w14:paraId="21FBC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1400-1599</w:t>
            </w:r>
          </w:p>
        </w:tc>
        <w:tc>
          <w:tcPr>
            <w:tcW w:w="1628" w:type="dxa"/>
            <w:noWrap w:val="0"/>
            <w:vAlign w:val="center"/>
          </w:tcPr>
          <w:p w14:paraId="59C19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759" w:type="dxa"/>
            <w:vMerge w:val="continue"/>
            <w:noWrap w:val="0"/>
            <w:textDirection w:val="tbRlV"/>
            <w:vAlign w:val="top"/>
          </w:tcPr>
          <w:p w14:paraId="4DE72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6D52E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809" w:type="dxa"/>
            <w:noWrap w:val="0"/>
            <w:vAlign w:val="center"/>
          </w:tcPr>
          <w:p w14:paraId="00797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212" w:type="dxa"/>
            <w:noWrap w:val="0"/>
            <w:vAlign w:val="center"/>
          </w:tcPr>
          <w:p w14:paraId="4C7F8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1600-1799</w:t>
            </w:r>
          </w:p>
        </w:tc>
        <w:tc>
          <w:tcPr>
            <w:tcW w:w="1628" w:type="dxa"/>
            <w:noWrap w:val="0"/>
            <w:vAlign w:val="center"/>
          </w:tcPr>
          <w:p w14:paraId="37437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759" w:type="dxa"/>
            <w:vMerge w:val="continue"/>
            <w:noWrap w:val="0"/>
            <w:textDirection w:val="tbRlV"/>
            <w:vAlign w:val="top"/>
          </w:tcPr>
          <w:p w14:paraId="742AB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3EFCBB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809" w:type="dxa"/>
            <w:noWrap w:val="0"/>
            <w:vAlign w:val="center"/>
          </w:tcPr>
          <w:p w14:paraId="4B76E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212" w:type="dxa"/>
            <w:noWrap w:val="0"/>
            <w:vAlign w:val="center"/>
          </w:tcPr>
          <w:p w14:paraId="505B3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00-1999</w:t>
            </w:r>
          </w:p>
        </w:tc>
        <w:tc>
          <w:tcPr>
            <w:tcW w:w="1628" w:type="dxa"/>
            <w:noWrap w:val="0"/>
            <w:vAlign w:val="center"/>
          </w:tcPr>
          <w:p w14:paraId="220A1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759" w:type="dxa"/>
            <w:vMerge w:val="continue"/>
            <w:noWrap w:val="0"/>
            <w:textDirection w:val="tbRlV"/>
            <w:vAlign w:val="top"/>
          </w:tcPr>
          <w:p w14:paraId="5E9E1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3B436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809" w:type="dxa"/>
            <w:noWrap w:val="0"/>
            <w:vAlign w:val="center"/>
          </w:tcPr>
          <w:p w14:paraId="793E6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212" w:type="dxa"/>
            <w:noWrap w:val="0"/>
            <w:vAlign w:val="center"/>
          </w:tcPr>
          <w:p w14:paraId="5E247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default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32"/>
                <w:lang w:val="en-US" w:eastAsia="zh-CN"/>
              </w:rPr>
              <w:t>2000-2199</w:t>
            </w:r>
          </w:p>
        </w:tc>
        <w:tc>
          <w:tcPr>
            <w:tcW w:w="1628" w:type="dxa"/>
            <w:noWrap w:val="0"/>
            <w:vAlign w:val="center"/>
          </w:tcPr>
          <w:p w14:paraId="0096A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759" w:type="dxa"/>
            <w:vMerge w:val="continue"/>
            <w:noWrap w:val="0"/>
            <w:textDirection w:val="tbRlV"/>
            <w:vAlign w:val="top"/>
          </w:tcPr>
          <w:p w14:paraId="73A88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0407E8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809" w:type="dxa"/>
            <w:noWrap w:val="0"/>
            <w:vAlign w:val="center"/>
          </w:tcPr>
          <w:p w14:paraId="3D92A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212" w:type="dxa"/>
            <w:noWrap w:val="0"/>
            <w:vAlign w:val="center"/>
          </w:tcPr>
          <w:p w14:paraId="19817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default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32"/>
                <w:lang w:val="en-US" w:eastAsia="zh-CN"/>
              </w:rPr>
              <w:t>2200-2399</w:t>
            </w:r>
          </w:p>
        </w:tc>
        <w:tc>
          <w:tcPr>
            <w:tcW w:w="1628" w:type="dxa"/>
            <w:noWrap w:val="0"/>
            <w:vAlign w:val="center"/>
          </w:tcPr>
          <w:p w14:paraId="084FE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759" w:type="dxa"/>
            <w:vMerge w:val="continue"/>
            <w:noWrap w:val="0"/>
            <w:textDirection w:val="tbRlV"/>
            <w:vAlign w:val="top"/>
          </w:tcPr>
          <w:p w14:paraId="2E5B2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48852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809" w:type="dxa"/>
            <w:noWrap w:val="0"/>
            <w:vAlign w:val="center"/>
          </w:tcPr>
          <w:p w14:paraId="64E79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212" w:type="dxa"/>
            <w:noWrap w:val="0"/>
            <w:vAlign w:val="center"/>
          </w:tcPr>
          <w:p w14:paraId="7A34F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32"/>
                <w:lang w:val="en-US" w:eastAsia="zh-CN"/>
              </w:rPr>
              <w:t>2400-2599</w:t>
            </w:r>
          </w:p>
        </w:tc>
        <w:tc>
          <w:tcPr>
            <w:tcW w:w="1628" w:type="dxa"/>
            <w:noWrap w:val="0"/>
            <w:vAlign w:val="center"/>
          </w:tcPr>
          <w:p w14:paraId="36672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759" w:type="dxa"/>
            <w:vMerge w:val="continue"/>
            <w:noWrap w:val="0"/>
            <w:textDirection w:val="tbRlV"/>
            <w:vAlign w:val="top"/>
          </w:tcPr>
          <w:p w14:paraId="19E2C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2B1C1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809" w:type="dxa"/>
            <w:noWrap w:val="0"/>
            <w:vAlign w:val="center"/>
          </w:tcPr>
          <w:p w14:paraId="3A345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default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212" w:type="dxa"/>
            <w:noWrap w:val="0"/>
            <w:vAlign w:val="center"/>
          </w:tcPr>
          <w:p w14:paraId="336BF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32"/>
                <w:lang w:val="en-US" w:eastAsia="zh-CN"/>
              </w:rPr>
              <w:t>2600-2799</w:t>
            </w:r>
          </w:p>
        </w:tc>
        <w:tc>
          <w:tcPr>
            <w:tcW w:w="1628" w:type="dxa"/>
            <w:noWrap w:val="0"/>
            <w:vAlign w:val="center"/>
          </w:tcPr>
          <w:p w14:paraId="7E690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default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759" w:type="dxa"/>
            <w:vMerge w:val="continue"/>
            <w:noWrap w:val="0"/>
            <w:textDirection w:val="tbRlV"/>
            <w:vAlign w:val="top"/>
          </w:tcPr>
          <w:p w14:paraId="249E7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0AE63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809" w:type="dxa"/>
            <w:noWrap w:val="0"/>
            <w:vAlign w:val="center"/>
          </w:tcPr>
          <w:p w14:paraId="37BB6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212" w:type="dxa"/>
            <w:noWrap w:val="0"/>
            <w:vAlign w:val="center"/>
          </w:tcPr>
          <w:p w14:paraId="3142B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default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800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2999</w:t>
            </w:r>
          </w:p>
        </w:tc>
        <w:tc>
          <w:tcPr>
            <w:tcW w:w="1628" w:type="dxa"/>
            <w:noWrap w:val="0"/>
            <w:vAlign w:val="center"/>
          </w:tcPr>
          <w:p w14:paraId="7D01D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default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759" w:type="dxa"/>
            <w:vMerge w:val="continue"/>
            <w:noWrap w:val="0"/>
            <w:textDirection w:val="tbRlV"/>
            <w:vAlign w:val="top"/>
          </w:tcPr>
          <w:p w14:paraId="32E5B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543BA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809" w:type="dxa"/>
            <w:noWrap w:val="0"/>
            <w:vAlign w:val="center"/>
          </w:tcPr>
          <w:p w14:paraId="65DFB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212" w:type="dxa"/>
            <w:noWrap w:val="0"/>
            <w:vAlign w:val="center"/>
          </w:tcPr>
          <w:p w14:paraId="6C282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default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300</w:t>
            </w:r>
            <w:r>
              <w:rPr>
                <w:rFonts w:hint="eastAsia" w:cs="Times New Roman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-3</w:t>
            </w: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150</w:t>
            </w:r>
          </w:p>
        </w:tc>
        <w:tc>
          <w:tcPr>
            <w:tcW w:w="1628" w:type="dxa"/>
            <w:noWrap w:val="0"/>
            <w:vAlign w:val="center"/>
          </w:tcPr>
          <w:p w14:paraId="6ECF8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default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759" w:type="dxa"/>
            <w:vMerge w:val="continue"/>
            <w:noWrap w:val="0"/>
            <w:textDirection w:val="tbRlV"/>
            <w:vAlign w:val="top"/>
          </w:tcPr>
          <w:p w14:paraId="4AAC8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 w14:paraId="2970B2E9">
      <w:pPr>
        <w:widowControl/>
        <w:spacing w:line="520" w:lineRule="exact"/>
        <w:ind w:left="0" w:leftChars="0" w:firstLine="240" w:firstLineChars="100"/>
        <w:textAlignment w:val="center"/>
        <w:rPr>
          <w:rFonts w:ascii="Times New Roman" w:hAnsi="Times New Roman" w:eastAsia="宋体"/>
          <w:kern w:val="0"/>
          <w:sz w:val="24"/>
          <w:szCs w:val="21"/>
          <w:u w:val="none"/>
        </w:rPr>
      </w:pPr>
      <w:r>
        <w:rPr>
          <w:rFonts w:ascii="Times New Roman" w:hAnsi="Times New Roman" w:eastAsia="宋体"/>
          <w:kern w:val="0"/>
          <w:sz w:val="24"/>
          <w:szCs w:val="21"/>
          <w:u w:val="none"/>
        </w:rPr>
        <w:t>附件：报价单位营业执照复印（盖章）</w:t>
      </w:r>
    </w:p>
    <w:p w14:paraId="092F9371">
      <w:pPr>
        <w:widowControl/>
        <w:spacing w:line="520" w:lineRule="exact"/>
        <w:ind w:left="0" w:leftChars="0" w:firstLine="240" w:firstLineChars="100"/>
        <w:jc w:val="right"/>
        <w:textAlignment w:val="center"/>
        <w:rPr>
          <w:rFonts w:ascii="Times New Roman" w:hAnsi="Times New Roman" w:eastAsia="宋体"/>
          <w:kern w:val="0"/>
          <w:sz w:val="24"/>
          <w:szCs w:val="21"/>
          <w:u w:val="none"/>
        </w:rPr>
      </w:pPr>
      <w:r>
        <w:rPr>
          <w:rFonts w:ascii="Times New Roman" w:hAnsi="Times New Roman" w:eastAsia="宋体"/>
          <w:kern w:val="0"/>
          <w:sz w:val="24"/>
          <w:szCs w:val="21"/>
          <w:u w:val="none"/>
        </w:rPr>
        <w:t>报价单位名称（加盖公章）</w:t>
      </w:r>
    </w:p>
    <w:p w14:paraId="29E50CBB">
      <w:pPr>
        <w:widowControl/>
        <w:spacing w:line="520" w:lineRule="exact"/>
        <w:ind w:left="0" w:leftChars="0" w:firstLine="240" w:firstLineChars="100"/>
        <w:jc w:val="right"/>
        <w:textAlignment w:val="center"/>
        <w:rPr>
          <w:rFonts w:ascii="Times New Roman" w:hAnsi="Times New Roman" w:eastAsia="宋体"/>
          <w:kern w:val="0"/>
          <w:sz w:val="24"/>
          <w:szCs w:val="21"/>
          <w:u w:val="none"/>
        </w:rPr>
      </w:pPr>
      <w:r>
        <w:rPr>
          <w:rFonts w:ascii="Times New Roman" w:hAnsi="Times New Roman" w:eastAsia="宋体"/>
          <w:kern w:val="0"/>
          <w:sz w:val="24"/>
          <w:szCs w:val="21"/>
          <w:u w:val="none"/>
        </w:rPr>
        <w:t>报价时间：    年  月  日</w:t>
      </w:r>
    </w:p>
    <w:p w14:paraId="2C567590">
      <w:pPr>
        <w:spacing w:line="240" w:lineRule="auto"/>
        <w:ind w:firstLine="0" w:firstLineChars="0"/>
        <w:rPr>
          <w:rFonts w:hint="default" w:ascii="Times New Roman" w:hAnsi="Times New Roman"/>
          <w:color w:val="auto"/>
          <w:u w:val="none"/>
          <w:lang w:val="en-US" w:eastAsia="zh-CN"/>
        </w:rPr>
      </w:pPr>
    </w:p>
    <w:sectPr>
      <w:footerReference r:id="rId5" w:type="default"/>
      <w:pgSz w:w="11906" w:h="16838"/>
      <w:pgMar w:top="2098" w:right="1587" w:bottom="2098" w:left="1587" w:header="851" w:footer="624" w:gutter="0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982AD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2MDZhY2FmYzIxODk1YzIwNGM4MDkwYzhmNDFmNTgifQ=="/>
  </w:docVars>
  <w:rsids>
    <w:rsidRoot w:val="00EF7AA1"/>
    <w:rsid w:val="00015B19"/>
    <w:rsid w:val="00021F8C"/>
    <w:rsid w:val="000238A9"/>
    <w:rsid w:val="00031E40"/>
    <w:rsid w:val="000356C5"/>
    <w:rsid w:val="0003694D"/>
    <w:rsid w:val="00075EF7"/>
    <w:rsid w:val="00086F7A"/>
    <w:rsid w:val="00091301"/>
    <w:rsid w:val="000D148C"/>
    <w:rsid w:val="00123BD3"/>
    <w:rsid w:val="001514CD"/>
    <w:rsid w:val="00152FF1"/>
    <w:rsid w:val="001576F4"/>
    <w:rsid w:val="00160567"/>
    <w:rsid w:val="001664EA"/>
    <w:rsid w:val="001917F3"/>
    <w:rsid w:val="00197348"/>
    <w:rsid w:val="001A0E25"/>
    <w:rsid w:val="001A1FD1"/>
    <w:rsid w:val="001F75A3"/>
    <w:rsid w:val="00230BF0"/>
    <w:rsid w:val="00251529"/>
    <w:rsid w:val="002758E5"/>
    <w:rsid w:val="00277983"/>
    <w:rsid w:val="002947BA"/>
    <w:rsid w:val="002A0531"/>
    <w:rsid w:val="002D02A6"/>
    <w:rsid w:val="002D6F74"/>
    <w:rsid w:val="002E5A95"/>
    <w:rsid w:val="00304A29"/>
    <w:rsid w:val="0030727C"/>
    <w:rsid w:val="00312ECA"/>
    <w:rsid w:val="00316C37"/>
    <w:rsid w:val="00322323"/>
    <w:rsid w:val="00330775"/>
    <w:rsid w:val="00364BF6"/>
    <w:rsid w:val="003656EA"/>
    <w:rsid w:val="00392309"/>
    <w:rsid w:val="003A1625"/>
    <w:rsid w:val="003B723C"/>
    <w:rsid w:val="003C3C16"/>
    <w:rsid w:val="003D1B7B"/>
    <w:rsid w:val="003E7A97"/>
    <w:rsid w:val="003F69A7"/>
    <w:rsid w:val="003F6E9A"/>
    <w:rsid w:val="00413B6A"/>
    <w:rsid w:val="00416229"/>
    <w:rsid w:val="00432C0B"/>
    <w:rsid w:val="00440500"/>
    <w:rsid w:val="00450F69"/>
    <w:rsid w:val="00451FC0"/>
    <w:rsid w:val="004560C3"/>
    <w:rsid w:val="0048248A"/>
    <w:rsid w:val="004A2262"/>
    <w:rsid w:val="004B5A4B"/>
    <w:rsid w:val="004B7A2D"/>
    <w:rsid w:val="004D4D5B"/>
    <w:rsid w:val="00510784"/>
    <w:rsid w:val="005260AB"/>
    <w:rsid w:val="00546E7E"/>
    <w:rsid w:val="0054701C"/>
    <w:rsid w:val="00587AE6"/>
    <w:rsid w:val="005B2107"/>
    <w:rsid w:val="005C7BF8"/>
    <w:rsid w:val="005D25ED"/>
    <w:rsid w:val="005F2BCC"/>
    <w:rsid w:val="005F7E0A"/>
    <w:rsid w:val="006164A3"/>
    <w:rsid w:val="00623F43"/>
    <w:rsid w:val="006245A5"/>
    <w:rsid w:val="00626118"/>
    <w:rsid w:val="00644D79"/>
    <w:rsid w:val="00652642"/>
    <w:rsid w:val="006624D5"/>
    <w:rsid w:val="00667F60"/>
    <w:rsid w:val="006C141E"/>
    <w:rsid w:val="006F60A4"/>
    <w:rsid w:val="007057E1"/>
    <w:rsid w:val="007161B4"/>
    <w:rsid w:val="00726212"/>
    <w:rsid w:val="007402D3"/>
    <w:rsid w:val="00741FA9"/>
    <w:rsid w:val="007615AA"/>
    <w:rsid w:val="00766BBA"/>
    <w:rsid w:val="00770A78"/>
    <w:rsid w:val="00794879"/>
    <w:rsid w:val="007A54F9"/>
    <w:rsid w:val="007B5F07"/>
    <w:rsid w:val="007C6DB4"/>
    <w:rsid w:val="007D3837"/>
    <w:rsid w:val="007D717C"/>
    <w:rsid w:val="007E34CF"/>
    <w:rsid w:val="007E36B3"/>
    <w:rsid w:val="007F26BB"/>
    <w:rsid w:val="00822558"/>
    <w:rsid w:val="008240B9"/>
    <w:rsid w:val="008331AE"/>
    <w:rsid w:val="0084706E"/>
    <w:rsid w:val="008679C6"/>
    <w:rsid w:val="00874AFA"/>
    <w:rsid w:val="00877901"/>
    <w:rsid w:val="00882D0D"/>
    <w:rsid w:val="008A0526"/>
    <w:rsid w:val="008A2826"/>
    <w:rsid w:val="008B031E"/>
    <w:rsid w:val="008C5C58"/>
    <w:rsid w:val="008C6D30"/>
    <w:rsid w:val="008C7A10"/>
    <w:rsid w:val="008D2267"/>
    <w:rsid w:val="008D3009"/>
    <w:rsid w:val="008E7E3F"/>
    <w:rsid w:val="0090162A"/>
    <w:rsid w:val="00921E00"/>
    <w:rsid w:val="00927428"/>
    <w:rsid w:val="00927815"/>
    <w:rsid w:val="0094106B"/>
    <w:rsid w:val="00975FD7"/>
    <w:rsid w:val="009931B3"/>
    <w:rsid w:val="009C4392"/>
    <w:rsid w:val="009E5034"/>
    <w:rsid w:val="009E7CA7"/>
    <w:rsid w:val="00A35A4F"/>
    <w:rsid w:val="00A44481"/>
    <w:rsid w:val="00A67EED"/>
    <w:rsid w:val="00A7328F"/>
    <w:rsid w:val="00A76400"/>
    <w:rsid w:val="00A94340"/>
    <w:rsid w:val="00AA4B4B"/>
    <w:rsid w:val="00AC71CB"/>
    <w:rsid w:val="00AD3EEA"/>
    <w:rsid w:val="00AE1294"/>
    <w:rsid w:val="00AE7E06"/>
    <w:rsid w:val="00B10016"/>
    <w:rsid w:val="00B44772"/>
    <w:rsid w:val="00B44B9C"/>
    <w:rsid w:val="00B52501"/>
    <w:rsid w:val="00B66EBF"/>
    <w:rsid w:val="00B70D93"/>
    <w:rsid w:val="00B751E3"/>
    <w:rsid w:val="00B81794"/>
    <w:rsid w:val="00B9449B"/>
    <w:rsid w:val="00BA5296"/>
    <w:rsid w:val="00BA7AF7"/>
    <w:rsid w:val="00BC3B43"/>
    <w:rsid w:val="00BD2C3A"/>
    <w:rsid w:val="00BE5270"/>
    <w:rsid w:val="00BF62A8"/>
    <w:rsid w:val="00BF7FB1"/>
    <w:rsid w:val="00C143EE"/>
    <w:rsid w:val="00C33F07"/>
    <w:rsid w:val="00C34615"/>
    <w:rsid w:val="00C37EE5"/>
    <w:rsid w:val="00C466E8"/>
    <w:rsid w:val="00C47A3E"/>
    <w:rsid w:val="00C65714"/>
    <w:rsid w:val="00C665CF"/>
    <w:rsid w:val="00C66B1E"/>
    <w:rsid w:val="00C70983"/>
    <w:rsid w:val="00C93458"/>
    <w:rsid w:val="00CB0A46"/>
    <w:rsid w:val="00CB329B"/>
    <w:rsid w:val="00CB3665"/>
    <w:rsid w:val="00CB4C65"/>
    <w:rsid w:val="00CC73FB"/>
    <w:rsid w:val="00D036F2"/>
    <w:rsid w:val="00D21C4B"/>
    <w:rsid w:val="00D70DE7"/>
    <w:rsid w:val="00D91085"/>
    <w:rsid w:val="00DA728F"/>
    <w:rsid w:val="00DB545B"/>
    <w:rsid w:val="00DC23B6"/>
    <w:rsid w:val="00DD6707"/>
    <w:rsid w:val="00DE475C"/>
    <w:rsid w:val="00E100B1"/>
    <w:rsid w:val="00E17FE0"/>
    <w:rsid w:val="00E352CD"/>
    <w:rsid w:val="00E439C1"/>
    <w:rsid w:val="00E47CFA"/>
    <w:rsid w:val="00E5332A"/>
    <w:rsid w:val="00E5408B"/>
    <w:rsid w:val="00E57DA5"/>
    <w:rsid w:val="00E86378"/>
    <w:rsid w:val="00E86B8C"/>
    <w:rsid w:val="00E9061C"/>
    <w:rsid w:val="00E9131C"/>
    <w:rsid w:val="00E91BF8"/>
    <w:rsid w:val="00EC67A7"/>
    <w:rsid w:val="00ED7172"/>
    <w:rsid w:val="00EE4A03"/>
    <w:rsid w:val="00EE5291"/>
    <w:rsid w:val="00EF7AA1"/>
    <w:rsid w:val="00F12A7B"/>
    <w:rsid w:val="00F33939"/>
    <w:rsid w:val="00F54C09"/>
    <w:rsid w:val="00FD0A15"/>
    <w:rsid w:val="00FD72CE"/>
    <w:rsid w:val="011A0D3A"/>
    <w:rsid w:val="0173113B"/>
    <w:rsid w:val="03C602CF"/>
    <w:rsid w:val="04BA1AA1"/>
    <w:rsid w:val="06806BF8"/>
    <w:rsid w:val="071E1068"/>
    <w:rsid w:val="07BF692F"/>
    <w:rsid w:val="080A7CD3"/>
    <w:rsid w:val="080D7E4B"/>
    <w:rsid w:val="09A21296"/>
    <w:rsid w:val="0BBB6BAD"/>
    <w:rsid w:val="0C2A3293"/>
    <w:rsid w:val="0CF82ED0"/>
    <w:rsid w:val="0D8F23FC"/>
    <w:rsid w:val="0DBB1ED3"/>
    <w:rsid w:val="0E697FFD"/>
    <w:rsid w:val="0F1A3A6D"/>
    <w:rsid w:val="0FAA1D65"/>
    <w:rsid w:val="117325FA"/>
    <w:rsid w:val="16910CE3"/>
    <w:rsid w:val="16B42F1E"/>
    <w:rsid w:val="172D13A4"/>
    <w:rsid w:val="18B31B30"/>
    <w:rsid w:val="1B282F08"/>
    <w:rsid w:val="1B62469B"/>
    <w:rsid w:val="1CBB6F3F"/>
    <w:rsid w:val="1CE7645B"/>
    <w:rsid w:val="1E073380"/>
    <w:rsid w:val="1F52253A"/>
    <w:rsid w:val="20607F5F"/>
    <w:rsid w:val="20A46567"/>
    <w:rsid w:val="21FA7B04"/>
    <w:rsid w:val="21FC5A40"/>
    <w:rsid w:val="23B55807"/>
    <w:rsid w:val="280B47C0"/>
    <w:rsid w:val="28911538"/>
    <w:rsid w:val="28DF7456"/>
    <w:rsid w:val="2A48639C"/>
    <w:rsid w:val="2C347DD7"/>
    <w:rsid w:val="2C6B2705"/>
    <w:rsid w:val="2C71523B"/>
    <w:rsid w:val="2DBF58AF"/>
    <w:rsid w:val="2DDE2500"/>
    <w:rsid w:val="2DEA6514"/>
    <w:rsid w:val="2DF734A2"/>
    <w:rsid w:val="30405BB1"/>
    <w:rsid w:val="31C003CA"/>
    <w:rsid w:val="31D327C5"/>
    <w:rsid w:val="34673C71"/>
    <w:rsid w:val="34784D5F"/>
    <w:rsid w:val="35F15D48"/>
    <w:rsid w:val="363A524C"/>
    <w:rsid w:val="36CA6CA0"/>
    <w:rsid w:val="37AD09F0"/>
    <w:rsid w:val="393C1C15"/>
    <w:rsid w:val="39C57DF8"/>
    <w:rsid w:val="3A575D3D"/>
    <w:rsid w:val="3A9F2201"/>
    <w:rsid w:val="3B53638A"/>
    <w:rsid w:val="3B84723D"/>
    <w:rsid w:val="3D2A2C6C"/>
    <w:rsid w:val="3EBB5859"/>
    <w:rsid w:val="3F7C5BCB"/>
    <w:rsid w:val="44D655B5"/>
    <w:rsid w:val="454321FD"/>
    <w:rsid w:val="482D2CF5"/>
    <w:rsid w:val="491477EA"/>
    <w:rsid w:val="492F4A2A"/>
    <w:rsid w:val="49624BE3"/>
    <w:rsid w:val="49BB6452"/>
    <w:rsid w:val="4A1D3AD9"/>
    <w:rsid w:val="4C3945A2"/>
    <w:rsid w:val="4E6F1EBC"/>
    <w:rsid w:val="4F714867"/>
    <w:rsid w:val="514C0D40"/>
    <w:rsid w:val="51B06076"/>
    <w:rsid w:val="533A5F45"/>
    <w:rsid w:val="54457A07"/>
    <w:rsid w:val="54A32A85"/>
    <w:rsid w:val="54DA16B8"/>
    <w:rsid w:val="556E26F4"/>
    <w:rsid w:val="5B153E4F"/>
    <w:rsid w:val="5B6C5CD2"/>
    <w:rsid w:val="5BE9384C"/>
    <w:rsid w:val="5C747559"/>
    <w:rsid w:val="5C826F0B"/>
    <w:rsid w:val="5E4A5D28"/>
    <w:rsid w:val="5FCB6008"/>
    <w:rsid w:val="604C72B1"/>
    <w:rsid w:val="62907A17"/>
    <w:rsid w:val="639A0AA3"/>
    <w:rsid w:val="64FB48CF"/>
    <w:rsid w:val="6567390D"/>
    <w:rsid w:val="660F2284"/>
    <w:rsid w:val="66255D04"/>
    <w:rsid w:val="67836720"/>
    <w:rsid w:val="6AA70858"/>
    <w:rsid w:val="6AD61C40"/>
    <w:rsid w:val="6AFA4DEA"/>
    <w:rsid w:val="6B461F4A"/>
    <w:rsid w:val="6BAD3327"/>
    <w:rsid w:val="6C3A0F3E"/>
    <w:rsid w:val="6DB41F36"/>
    <w:rsid w:val="6E420FDA"/>
    <w:rsid w:val="71A52087"/>
    <w:rsid w:val="73C74815"/>
    <w:rsid w:val="74081221"/>
    <w:rsid w:val="740D4E80"/>
    <w:rsid w:val="75753A4E"/>
    <w:rsid w:val="76431EDD"/>
    <w:rsid w:val="769E2CBE"/>
    <w:rsid w:val="76C9308B"/>
    <w:rsid w:val="77AD4011"/>
    <w:rsid w:val="7A002300"/>
    <w:rsid w:val="7BAE4ED9"/>
    <w:rsid w:val="7DB52711"/>
    <w:rsid w:val="7EB645F6"/>
    <w:rsid w:val="7F2A43DA"/>
    <w:rsid w:val="7F4A477F"/>
    <w:rsid w:val="7FCB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spacing w:before="100" w:beforeAutospacing="1" w:after="100" w:afterAutospacing="1" w:line="500" w:lineRule="exact"/>
      <w:ind w:firstLine="560"/>
      <w:jc w:val="left"/>
      <w:outlineLvl w:val="0"/>
    </w:pPr>
    <w:rPr>
      <w:rFonts w:ascii="宋体" w:hAnsi="宋体" w:eastAsia="宋体"/>
      <w:b/>
      <w:kern w:val="44"/>
      <w:sz w:val="48"/>
      <w:szCs w:val="48"/>
    </w:rPr>
  </w:style>
  <w:style w:type="paragraph" w:styleId="3">
    <w:name w:val="heading 3"/>
    <w:basedOn w:val="1"/>
    <w:next w:val="1"/>
    <w:link w:val="22"/>
    <w:qFormat/>
    <w:uiPriority w:val="0"/>
    <w:pPr>
      <w:keepNext/>
      <w:keepLines/>
      <w:spacing w:before="260" w:after="260" w:line="416" w:lineRule="auto"/>
      <w:ind w:firstLine="560"/>
      <w:outlineLvl w:val="2"/>
    </w:pPr>
    <w:rPr>
      <w:rFonts w:ascii="宋体" w:hAnsi="宋体" w:eastAsia="宋体"/>
      <w:b/>
      <w:bCs/>
      <w:kern w:val="0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3"/>
    <w:qFormat/>
    <w:uiPriority w:val="0"/>
    <w:pPr>
      <w:spacing w:line="500" w:lineRule="exact"/>
      <w:ind w:firstLine="560"/>
    </w:pPr>
    <w:rPr>
      <w:rFonts w:ascii="宋体" w:hAnsi="Courier New" w:eastAsia="宋体"/>
      <w:kern w:val="0"/>
      <w:sz w:val="20"/>
      <w:szCs w:val="21"/>
    </w:rPr>
  </w:style>
  <w:style w:type="paragraph" w:styleId="5">
    <w:name w:val="Balloon Text"/>
    <w:basedOn w:val="1"/>
    <w:link w:val="18"/>
    <w:unhideWhenUsed/>
    <w:qFormat/>
    <w:uiPriority w:val="99"/>
    <w:pPr>
      <w:spacing w:line="240" w:lineRule="auto"/>
    </w:pPr>
    <w:rPr>
      <w:kern w:val="0"/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Title"/>
    <w:link w:val="17"/>
    <w:qFormat/>
    <w:uiPriority w:val="0"/>
    <w:pPr>
      <w:spacing w:line="680" w:lineRule="exact"/>
      <w:jc w:val="center"/>
      <w:outlineLvl w:val="0"/>
    </w:pPr>
    <w:rPr>
      <w:rFonts w:ascii="Cambria" w:hAnsi="Cambria" w:eastAsia="方正小标宋简体" w:cs="Times New Roman"/>
      <w:bCs/>
      <w:kern w:val="2"/>
      <w:sz w:val="44"/>
      <w:szCs w:val="32"/>
      <w:lang w:val="en-US" w:eastAsia="zh-CN" w:bidi="ar-SA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qFormat/>
    <w:uiPriority w:val="0"/>
    <w:rPr>
      <w:rFonts w:ascii="Times New Roman" w:hAnsi="Times New Roman" w:eastAsia="黑体"/>
      <w:iCs/>
      <w:sz w:val="32"/>
    </w:rPr>
  </w:style>
  <w:style w:type="character" w:customStyle="1" w:styleId="13">
    <w:name w:val="纯文本 字符"/>
    <w:link w:val="4"/>
    <w:qFormat/>
    <w:uiPriority w:val="0"/>
    <w:rPr>
      <w:rFonts w:ascii="宋体" w:hAnsi="Courier New" w:eastAsia="宋体" w:cs="黑体"/>
      <w:szCs w:val="21"/>
    </w:rPr>
  </w:style>
  <w:style w:type="character" w:customStyle="1" w:styleId="14">
    <w:name w:val="页脚 字符"/>
    <w:link w:val="6"/>
    <w:qFormat/>
    <w:uiPriority w:val="99"/>
    <w:rPr>
      <w:sz w:val="18"/>
      <w:szCs w:val="18"/>
    </w:rPr>
  </w:style>
  <w:style w:type="character" w:customStyle="1" w:styleId="15">
    <w:name w:val="font01"/>
    <w:qFormat/>
    <w:uiPriority w:val="99"/>
    <w:rPr>
      <w:rFonts w:ascii="宋体" w:hAnsi="宋体" w:eastAsia="宋体" w:cs="宋体"/>
      <w:color w:val="000000"/>
      <w:sz w:val="28"/>
      <w:szCs w:val="28"/>
      <w:u w:val="none"/>
    </w:rPr>
  </w:style>
  <w:style w:type="character" w:customStyle="1" w:styleId="16">
    <w:name w:val="标题 1 字符"/>
    <w:link w:val="2"/>
    <w:qFormat/>
    <w:uiPriority w:val="0"/>
    <w:rPr>
      <w:rFonts w:ascii="宋体" w:hAnsi="宋体" w:eastAsia="宋体" w:cs="宋体"/>
      <w:b/>
      <w:kern w:val="44"/>
      <w:sz w:val="48"/>
      <w:szCs w:val="48"/>
    </w:rPr>
  </w:style>
  <w:style w:type="character" w:customStyle="1" w:styleId="17">
    <w:name w:val="标题 字符"/>
    <w:link w:val="8"/>
    <w:qFormat/>
    <w:uiPriority w:val="0"/>
    <w:rPr>
      <w:rFonts w:ascii="Cambria" w:hAnsi="Cambria" w:eastAsia="方正小标宋简体"/>
      <w:bCs/>
      <w:kern w:val="2"/>
      <w:sz w:val="44"/>
      <w:szCs w:val="32"/>
      <w:lang w:val="en-US" w:eastAsia="zh-CN" w:bidi="ar-SA"/>
    </w:rPr>
  </w:style>
  <w:style w:type="character" w:customStyle="1" w:styleId="18">
    <w:name w:val="批注框文本 字符"/>
    <w:link w:val="5"/>
    <w:semiHidden/>
    <w:qFormat/>
    <w:uiPriority w:val="99"/>
    <w:rPr>
      <w:rFonts w:eastAsia="仿宋_GB2312"/>
      <w:sz w:val="18"/>
      <w:szCs w:val="18"/>
    </w:rPr>
  </w:style>
  <w:style w:type="character" w:customStyle="1" w:styleId="19">
    <w:name w:val="页眉 字符"/>
    <w:link w:val="7"/>
    <w:semiHidden/>
    <w:qFormat/>
    <w:uiPriority w:val="99"/>
    <w:rPr>
      <w:rFonts w:eastAsia="仿宋_GB2312"/>
      <w:sz w:val="18"/>
      <w:szCs w:val="18"/>
    </w:rPr>
  </w:style>
  <w:style w:type="character" w:customStyle="1" w:styleId="20">
    <w:name w:val="_Style 1"/>
    <w:qFormat/>
    <w:uiPriority w:val="19"/>
    <w:rPr>
      <w:rFonts w:eastAsia="黑体"/>
      <w:iCs/>
      <w:color w:val="auto"/>
      <w:sz w:val="32"/>
    </w:rPr>
  </w:style>
  <w:style w:type="character" w:customStyle="1" w:styleId="21">
    <w:name w:val="Subtle Emphasis"/>
    <w:qFormat/>
    <w:uiPriority w:val="19"/>
    <w:rPr>
      <w:rFonts w:eastAsia="黑体"/>
      <w:iCs/>
      <w:color w:val="auto"/>
      <w:sz w:val="32"/>
    </w:rPr>
  </w:style>
  <w:style w:type="character" w:customStyle="1" w:styleId="22">
    <w:name w:val="标题 3 字符"/>
    <w:link w:val="3"/>
    <w:qFormat/>
    <w:uiPriority w:val="0"/>
    <w:rPr>
      <w:rFonts w:ascii="宋体" w:hAnsi="宋体" w:eastAsia="宋体" w:cs="黑体"/>
      <w:b/>
      <w:bCs/>
      <w:sz w:val="32"/>
      <w:szCs w:val="32"/>
    </w:rPr>
  </w:style>
  <w:style w:type="character" w:customStyle="1" w:styleId="23">
    <w:name w:val="font4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24">
    <w:name w:val="默认段落字体 Para Char Char Char Char Char Char Char"/>
    <w:basedOn w:val="1"/>
    <w:qFormat/>
    <w:uiPriority w:val="0"/>
    <w:pPr>
      <w:spacing w:line="240" w:lineRule="auto"/>
      <w:ind w:firstLine="0" w:firstLineChars="0"/>
    </w:pPr>
    <w:rPr>
      <w:rFonts w:ascii="Times New Roman" w:hAnsi="Times New Roman" w:eastAsia="宋体"/>
      <w:sz w:val="21"/>
      <w:szCs w:val="24"/>
    </w:rPr>
  </w:style>
  <w:style w:type="paragraph" w:customStyle="1" w:styleId="25">
    <w:name w:val="Blockquote"/>
    <w:basedOn w:val="1"/>
    <w:qFormat/>
    <w:uiPriority w:val="0"/>
    <w:pPr>
      <w:autoSpaceDE w:val="0"/>
      <w:autoSpaceDN w:val="0"/>
      <w:adjustRightInd w:val="0"/>
      <w:spacing w:before="100" w:after="100" w:line="500" w:lineRule="exact"/>
      <w:ind w:left="360" w:right="360" w:firstLine="560"/>
      <w:jc w:val="left"/>
    </w:pPr>
    <w:rPr>
      <w:rFonts w:ascii="宋体" w:hAnsi="宋体" w:eastAsia="宋体" w:cs="黑体"/>
      <w:kern w:val="0"/>
      <w:sz w:val="24"/>
      <w:szCs w:val="24"/>
    </w:rPr>
  </w:style>
  <w:style w:type="character" w:customStyle="1" w:styleId="26">
    <w:name w:val="页脚 Char"/>
    <w:basedOn w:val="11"/>
    <w:qFormat/>
    <w:uiPriority w:val="99"/>
    <w:rPr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464</Words>
  <Characters>635</Characters>
  <Lines>70</Lines>
  <Paragraphs>19</Paragraphs>
  <TotalTime>0</TotalTime>
  <ScaleCrop>false</ScaleCrop>
  <LinksUpToDate>false</LinksUpToDate>
  <CharactersWithSpaces>664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2020-06-16T12:39:00Z</dcterms:created>
  <dc:creator>Linleaf</dc:creator>
  <cp:lastModifiedBy>李</cp:lastModifiedBy>
  <cp:lastPrinted>2022-10-25T00:44:00Z</cp:lastPrinted>
  <dcterms:modified xsi:type="dcterms:W3CDTF">2025-11-07T04:11:26Z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9E4CDD6CA0984BFABF07B7A53CF009DC</vt:lpwstr>
  </property>
  <property fmtid="{D5CDD505-2E9C-101B-9397-08002B2CF9AE}" pid="4" name="KSOTemplateDocerSaveRecord">
    <vt:lpwstr>eyJoZGlkIjoiZWY2MDZhY2FmYzIxODk1YzIwNGM4MDkwYzhmNDFmNTgiLCJ1c2VySWQiOiI2NzM4NjI4MzMifQ==</vt:lpwstr>
  </property>
</Properties>
</file>